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45" w:rsidRDefault="00221545" w:rsidP="0022154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10A39" w:rsidRDefault="00710A39" w:rsidP="00221545">
      <w:pPr>
        <w:jc w:val="both"/>
        <w:rPr>
          <w:rFonts w:asciiTheme="minorHAnsi" w:hAnsiTheme="minorHAnsi" w:cstheme="minorHAnsi"/>
        </w:rPr>
      </w:pPr>
    </w:p>
    <w:p w:rsidR="003F7EF6" w:rsidRPr="000C6F40" w:rsidRDefault="003F7EF6" w:rsidP="003F7EF6">
      <w:pPr>
        <w:spacing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3F7EF6" w:rsidRPr="00415DBB" w:rsidRDefault="00007E76" w:rsidP="003F7EF6">
      <w:pPr>
        <w:spacing w:line="240" w:lineRule="auto"/>
        <w:jc w:val="right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Formularul</w:t>
      </w:r>
      <w:proofErr w:type="spellEnd"/>
      <w:r w:rsidR="003F7EF6" w:rsidRPr="00415DBB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nr. 1 </w:t>
      </w:r>
    </w:p>
    <w:p w:rsidR="003F7EF6" w:rsidRPr="000C6F40" w:rsidRDefault="003F7EF6" w:rsidP="003F7EF6">
      <w:pPr>
        <w:spacing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F7EF6" w:rsidRPr="000C6F40" w:rsidRDefault="003F7EF6" w:rsidP="003F7EF6">
      <w:pPr>
        <w:spacing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Înregistrat</w:t>
      </w:r>
      <w:proofErr w:type="spell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la </w:t>
      </w:r>
      <w:proofErr w:type="spell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sediul</w:t>
      </w:r>
      <w:proofErr w:type="spell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Autorităţii</w:t>
      </w:r>
      <w:proofErr w:type="spell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Contractante</w:t>
      </w:r>
      <w:proofErr w:type="spellEnd"/>
    </w:p>
    <w:p w:rsidR="003F7EF6" w:rsidRPr="000C6F40" w:rsidRDefault="003F7EF6" w:rsidP="003F7EF6">
      <w:pPr>
        <w:spacing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gram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nr</w:t>
      </w:r>
      <w:proofErr w:type="gram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. ............/.............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OFERTANTUL …….................……......... 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Adresă</w:t>
      </w:r>
      <w:proofErr w:type="spell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: …………………………………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proofErr w:type="gram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Telefon</w:t>
      </w:r>
      <w:proofErr w:type="spell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:</w:t>
      </w:r>
      <w:proofErr w:type="gram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…………………………………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gramStart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Fax :</w:t>
      </w:r>
      <w:proofErr w:type="gramEnd"/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……………………………………...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color w:val="000000"/>
          <w:sz w:val="20"/>
          <w:szCs w:val="20"/>
        </w:rPr>
        <w:t>E-mail: ……………………………………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sz w:val="20"/>
          <w:szCs w:val="20"/>
        </w:rPr>
        <w:t>Nr. .......... / ………………….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F7EF6" w:rsidRPr="000C6F40" w:rsidRDefault="003F7EF6" w:rsidP="003F7EF6">
      <w:pPr>
        <w:widowControl w:val="0"/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SCRISOARE DE ÎNAINTARE</w:t>
      </w:r>
    </w:p>
    <w:p w:rsidR="003F7EF6" w:rsidRPr="000C6F40" w:rsidRDefault="003F7EF6" w:rsidP="003F7EF6">
      <w:pPr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F7EF6" w:rsidRPr="003E7E80" w:rsidRDefault="003F7EF6" w:rsidP="003F7EF6">
      <w:pPr>
        <w:spacing w:line="240" w:lineRule="auto"/>
        <w:jc w:val="center"/>
        <w:rPr>
          <w:rFonts w:eastAsia="Times New Roman" w:cs="Calibri"/>
          <w:b/>
          <w:color w:val="000000"/>
          <w:sz w:val="20"/>
          <w:szCs w:val="20"/>
        </w:rPr>
      </w:pPr>
      <w:proofErr w:type="spellStart"/>
      <w:r w:rsidRPr="003E7E80">
        <w:rPr>
          <w:rFonts w:eastAsia="Times New Roman" w:cs="Calibri"/>
          <w:b/>
          <w:color w:val="000000"/>
          <w:sz w:val="20"/>
          <w:szCs w:val="20"/>
        </w:rPr>
        <w:t>Către</w:t>
      </w:r>
      <w:proofErr w:type="spellEnd"/>
      <w:r w:rsidRPr="003E7E80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A22134" w:rsidRPr="003E7E80" w:rsidRDefault="00A22134" w:rsidP="00A22134">
      <w:pPr>
        <w:ind w:firstLine="720"/>
        <w:rPr>
          <w:rFonts w:cs="Calibri"/>
          <w:sz w:val="20"/>
          <w:szCs w:val="20"/>
        </w:rPr>
      </w:pPr>
      <w:proofErr w:type="spellStart"/>
      <w:r w:rsidRPr="003E7E80">
        <w:rPr>
          <w:rFonts w:cs="Calibri"/>
          <w:sz w:val="20"/>
          <w:szCs w:val="20"/>
        </w:rPr>
        <w:t>Şcoala</w:t>
      </w:r>
      <w:proofErr w:type="spellEnd"/>
      <w:r w:rsidRPr="003E7E80">
        <w:rPr>
          <w:rFonts w:cs="Calibri"/>
          <w:sz w:val="20"/>
          <w:szCs w:val="20"/>
        </w:rPr>
        <w:t xml:space="preserve"> </w:t>
      </w:r>
      <w:proofErr w:type="spellStart"/>
      <w:r w:rsidRPr="003E7E80">
        <w:rPr>
          <w:rFonts w:cs="Calibri"/>
          <w:sz w:val="20"/>
          <w:szCs w:val="20"/>
        </w:rPr>
        <w:t>Primară</w:t>
      </w:r>
      <w:proofErr w:type="spellEnd"/>
      <w:r w:rsidRPr="003E7E80">
        <w:rPr>
          <w:rFonts w:cs="Calibri"/>
          <w:sz w:val="20"/>
          <w:szCs w:val="20"/>
        </w:rPr>
        <w:t xml:space="preserve"> Carol I</w:t>
      </w:r>
    </w:p>
    <w:p w:rsidR="003F7EF6" w:rsidRPr="003E7E80" w:rsidRDefault="00A22134" w:rsidP="003F7EF6">
      <w:pPr>
        <w:spacing w:after="120" w:line="240" w:lineRule="auto"/>
        <w:jc w:val="center"/>
        <w:rPr>
          <w:rFonts w:eastAsia="Times New Roman" w:cs="Calibri"/>
          <w:color w:val="000000"/>
          <w:sz w:val="20"/>
          <w:szCs w:val="20"/>
          <w:lang w:eastAsia="ro-RO"/>
        </w:rPr>
      </w:pPr>
      <w:proofErr w:type="spellStart"/>
      <w:proofErr w:type="gramStart"/>
      <w:r w:rsidRPr="003E7E80">
        <w:rPr>
          <w:rFonts w:cs="Calibri"/>
          <w:sz w:val="20"/>
          <w:szCs w:val="20"/>
        </w:rPr>
        <w:t>strada</w:t>
      </w:r>
      <w:proofErr w:type="spellEnd"/>
      <w:proofErr w:type="gramEnd"/>
      <w:r w:rsidRPr="003E7E80">
        <w:rPr>
          <w:rFonts w:cs="Calibri"/>
          <w:sz w:val="20"/>
          <w:szCs w:val="20"/>
        </w:rPr>
        <w:t xml:space="preserve"> </w:t>
      </w:r>
      <w:proofErr w:type="spellStart"/>
      <w:r w:rsidRPr="003E7E80">
        <w:rPr>
          <w:rFonts w:cs="Calibri"/>
          <w:sz w:val="20"/>
          <w:szCs w:val="20"/>
        </w:rPr>
        <w:t>Toma</w:t>
      </w:r>
      <w:proofErr w:type="spellEnd"/>
      <w:r w:rsidRPr="003E7E80">
        <w:rPr>
          <w:rFonts w:cs="Calibri"/>
          <w:sz w:val="20"/>
          <w:szCs w:val="20"/>
        </w:rPr>
        <w:t xml:space="preserve"> </w:t>
      </w:r>
      <w:proofErr w:type="spellStart"/>
      <w:r w:rsidRPr="003E7E80">
        <w:rPr>
          <w:rFonts w:cs="Calibri"/>
          <w:sz w:val="20"/>
          <w:szCs w:val="20"/>
        </w:rPr>
        <w:t>Cozma</w:t>
      </w:r>
      <w:proofErr w:type="spellEnd"/>
      <w:r w:rsidRPr="003E7E80">
        <w:rPr>
          <w:rFonts w:cs="Calibri"/>
          <w:sz w:val="20"/>
          <w:szCs w:val="20"/>
        </w:rPr>
        <w:t xml:space="preserve"> nr. 6</w:t>
      </w:r>
      <w:r w:rsidR="003F7EF6" w:rsidRPr="003E7E80">
        <w:rPr>
          <w:rFonts w:eastAsia="Times New Roman" w:cs="Calibri"/>
          <w:color w:val="000000"/>
          <w:sz w:val="20"/>
          <w:szCs w:val="20"/>
          <w:lang w:eastAsia="ro-RO"/>
        </w:rPr>
        <w:t xml:space="preserve">, </w:t>
      </w:r>
      <w:proofErr w:type="spellStart"/>
      <w:r w:rsidR="003F7EF6" w:rsidRPr="003E7E80">
        <w:rPr>
          <w:rFonts w:eastAsia="Times New Roman" w:cs="Calibri"/>
          <w:color w:val="000000"/>
          <w:sz w:val="20"/>
          <w:szCs w:val="20"/>
          <w:lang w:eastAsia="ro-RO"/>
        </w:rPr>
        <w:t>Iași</w:t>
      </w:r>
      <w:proofErr w:type="spellEnd"/>
      <w:r w:rsidR="003F7EF6" w:rsidRPr="003E7E80">
        <w:rPr>
          <w:rFonts w:eastAsia="Times New Roman" w:cs="Calibri"/>
          <w:color w:val="000000"/>
          <w:sz w:val="20"/>
          <w:szCs w:val="20"/>
          <w:lang w:eastAsia="ro-RO"/>
        </w:rPr>
        <w:t>,</w:t>
      </w:r>
    </w:p>
    <w:p w:rsidR="003F7EF6" w:rsidRPr="003E7E80" w:rsidRDefault="003F7EF6" w:rsidP="003F7EF6">
      <w:pPr>
        <w:spacing w:after="120" w:line="240" w:lineRule="auto"/>
        <w:jc w:val="center"/>
        <w:rPr>
          <w:rFonts w:eastAsia="Times New Roman" w:cs="Calibri"/>
          <w:b/>
          <w:color w:val="000000"/>
          <w:sz w:val="20"/>
          <w:szCs w:val="20"/>
        </w:rPr>
      </w:pPr>
      <w:r w:rsidRPr="003E7E80">
        <w:rPr>
          <w:rFonts w:eastAsia="Times New Roman" w:cs="Calibri"/>
          <w:color w:val="000000"/>
          <w:sz w:val="20"/>
          <w:szCs w:val="20"/>
          <w:lang w:eastAsia="ro-RO"/>
        </w:rPr>
        <w:t xml:space="preserve">Tel. </w:t>
      </w:r>
      <w:r w:rsidR="00A22134" w:rsidRPr="003E7E80">
        <w:rPr>
          <w:rFonts w:cs="Calibri"/>
          <w:sz w:val="20"/>
          <w:szCs w:val="20"/>
        </w:rPr>
        <w:t>0374 019 365</w:t>
      </w:r>
      <w:r w:rsidRPr="003E7E80">
        <w:rPr>
          <w:rFonts w:eastAsia="Times New Roman" w:cs="Calibri"/>
          <w:color w:val="000000"/>
          <w:sz w:val="20"/>
          <w:szCs w:val="20"/>
          <w:lang w:eastAsia="ro-RO"/>
        </w:rPr>
        <w:t xml:space="preserve">, 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Ca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urmare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anunț</w:t>
      </w:r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ului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 nr</w:t>
      </w:r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. ……….. </w:t>
      </w:r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din</w:t>
      </w:r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data de ………….,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privind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achiziția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pentru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atribuirea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contractului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de ....................................................................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Noi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………………............................................. </w:t>
      </w:r>
      <w:r w:rsidRPr="000C6F40">
        <w:rPr>
          <w:rFonts w:asciiTheme="minorHAnsi" w:eastAsia="Times New Roman" w:hAnsiTheme="minorHAnsi" w:cstheme="minorHAnsi"/>
          <w:i/>
          <w:iCs/>
          <w:sz w:val="20"/>
          <w:szCs w:val="20"/>
        </w:rPr>
        <w:t>(</w:t>
      </w:r>
      <w:proofErr w:type="spellStart"/>
      <w:proofErr w:type="gramStart"/>
      <w:r w:rsidRPr="000C6F40">
        <w:rPr>
          <w:rFonts w:asciiTheme="minorHAnsi" w:eastAsia="Times New Roman" w:hAnsiTheme="minorHAnsi" w:cstheme="minorHAnsi"/>
          <w:i/>
          <w:iCs/>
          <w:sz w:val="20"/>
          <w:szCs w:val="20"/>
        </w:rPr>
        <w:t>denumirea</w:t>
      </w:r>
      <w:proofErr w:type="spellEnd"/>
      <w:proofErr w:type="gramEnd"/>
      <w:r w:rsidRPr="000C6F4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i/>
          <w:iCs/>
          <w:sz w:val="20"/>
          <w:szCs w:val="20"/>
        </w:rPr>
        <w:t>ofertantului</w:t>
      </w:r>
      <w:proofErr w:type="spellEnd"/>
      <w:r w:rsidRPr="000C6F40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va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transmitem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al</w:t>
      </w:r>
      <w:r w:rsidRPr="000C6F40">
        <w:rPr>
          <w:rFonts w:asciiTheme="minorHAnsi" w:eastAsia="TimesNewRoman" w:hAnsiTheme="minorHAnsi" w:cstheme="minorHAnsi"/>
          <w:sz w:val="20"/>
          <w:szCs w:val="20"/>
        </w:rPr>
        <w:t>ă</w:t>
      </w:r>
      <w:r w:rsidRPr="000C6F40">
        <w:rPr>
          <w:rFonts w:asciiTheme="minorHAnsi" w:eastAsia="Times New Roman" w:hAnsiTheme="minorHAnsi" w:cstheme="minorHAnsi"/>
          <w:sz w:val="20"/>
          <w:szCs w:val="20"/>
        </w:rPr>
        <w:t>turat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urm</w:t>
      </w:r>
      <w:r w:rsidRPr="000C6F40">
        <w:rPr>
          <w:rFonts w:asciiTheme="minorHAnsi" w:eastAsia="TimesNewRoman" w:hAnsiTheme="minorHAnsi" w:cstheme="minorHAnsi"/>
          <w:sz w:val="20"/>
          <w:szCs w:val="20"/>
        </w:rPr>
        <w:t>ă</w:t>
      </w:r>
      <w:r w:rsidRPr="000C6F40">
        <w:rPr>
          <w:rFonts w:asciiTheme="minorHAnsi" w:eastAsia="Times New Roman" w:hAnsiTheme="minorHAnsi" w:cstheme="minorHAnsi"/>
          <w:sz w:val="20"/>
          <w:szCs w:val="20"/>
        </w:rPr>
        <w:t>toarele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a) </w:t>
      </w:r>
      <w:proofErr w:type="spellStart"/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oferta</w:t>
      </w:r>
      <w:proofErr w:type="spellEnd"/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tehnică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;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b) </w:t>
      </w:r>
      <w:proofErr w:type="spellStart"/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documentele</w:t>
      </w:r>
      <w:proofErr w:type="spellEnd"/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care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însoțesc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oferta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Informaţii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privind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ofertantul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3F7EF6" w:rsidRPr="000C6F40" w:rsidRDefault="003F7EF6" w:rsidP="003F7EF6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numele</w:t>
      </w:r>
      <w:proofErr w:type="spellEnd"/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şi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prenumele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persoanei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/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persoanelor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împuternicite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să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semneze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documentele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pentru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prezenta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achiziție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: …………………..</w:t>
      </w:r>
    </w:p>
    <w:p w:rsidR="003F7EF6" w:rsidRPr="000C6F40" w:rsidRDefault="003F7EF6" w:rsidP="003F7EF6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adresa</w:t>
      </w:r>
      <w:proofErr w:type="spellEnd"/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pentru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corespondenţă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valabilă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pentru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comunicare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la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prezenta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achiziție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: ……………….</w:t>
      </w:r>
    </w:p>
    <w:p w:rsidR="003F7EF6" w:rsidRPr="000C6F40" w:rsidRDefault="003F7EF6" w:rsidP="003F7EF6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telefon</w:t>
      </w:r>
      <w:proofErr w:type="spellEnd"/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>: …………..</w:t>
      </w:r>
    </w:p>
    <w:p w:rsidR="003F7EF6" w:rsidRPr="000C6F40" w:rsidRDefault="003F7EF6" w:rsidP="003F7EF6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fax</w:t>
      </w:r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valabil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pentru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comunicarea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la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prezenta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achiziție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: ……………….</w:t>
      </w:r>
    </w:p>
    <w:p w:rsidR="003F7EF6" w:rsidRPr="000C6F40" w:rsidRDefault="003F7EF6" w:rsidP="003F7EF6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e-mail</w:t>
      </w:r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>: ……………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Avem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speranța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că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oferta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noastr</w:t>
      </w:r>
      <w:r w:rsidRPr="000C6F40">
        <w:rPr>
          <w:rFonts w:asciiTheme="minorHAnsi" w:eastAsia="TimesNewRoman" w:hAnsiTheme="minorHAnsi" w:cstheme="minorHAnsi"/>
          <w:sz w:val="20"/>
          <w:szCs w:val="20"/>
        </w:rPr>
        <w:t>ă</w:t>
      </w:r>
      <w:proofErr w:type="spellEnd"/>
      <w:r w:rsidRPr="000C6F40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este</w:t>
      </w:r>
      <w:proofErr w:type="spellEnd"/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corespunzatoare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NewRoman" w:hAnsiTheme="minorHAnsi" w:cstheme="minorHAnsi"/>
          <w:sz w:val="20"/>
          <w:szCs w:val="20"/>
        </w:rPr>
        <w:t>ș</w:t>
      </w:r>
      <w:r w:rsidRPr="000C6F40">
        <w:rPr>
          <w:rFonts w:asciiTheme="minorHAnsi" w:eastAsia="Times New Roman" w:hAnsiTheme="minorHAnsi" w:cstheme="minorHAnsi"/>
          <w:sz w:val="20"/>
          <w:szCs w:val="20"/>
        </w:rPr>
        <w:t>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va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satisface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cerințele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dumneavoastr</w:t>
      </w:r>
      <w:r w:rsidRPr="000C6F40">
        <w:rPr>
          <w:rFonts w:asciiTheme="minorHAnsi" w:eastAsia="TimesNewRoman" w:hAnsiTheme="minorHAnsi" w:cstheme="minorHAnsi"/>
          <w:sz w:val="20"/>
          <w:szCs w:val="20"/>
        </w:rPr>
        <w:t>ă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Data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complet</w:t>
      </w:r>
      <w:r w:rsidRPr="000C6F40">
        <w:rPr>
          <w:rFonts w:asciiTheme="minorHAnsi" w:eastAsia="TimesNewRoman" w:hAnsiTheme="minorHAnsi" w:cstheme="minorHAnsi"/>
          <w:sz w:val="20"/>
          <w:szCs w:val="20"/>
        </w:rPr>
        <w:t>ă</w:t>
      </w:r>
      <w:r w:rsidRPr="000C6F40">
        <w:rPr>
          <w:rFonts w:asciiTheme="minorHAnsi" w:eastAsia="Times New Roman" w:hAnsiTheme="minorHAnsi" w:cstheme="minorHAnsi"/>
          <w:sz w:val="20"/>
          <w:szCs w:val="20"/>
        </w:rPr>
        <w:t>rii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_________________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Nume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ofertant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,</w:t>
      </w: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F7EF6" w:rsidRPr="000C6F40" w:rsidRDefault="003F7EF6" w:rsidP="003F7E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C6F40">
        <w:rPr>
          <w:rFonts w:asciiTheme="minorHAnsi" w:eastAsia="Times New Roman" w:hAnsiTheme="minorHAnsi" w:cstheme="minorHAnsi"/>
          <w:sz w:val="20"/>
          <w:szCs w:val="20"/>
        </w:rPr>
        <w:t>……</w:t>
      </w:r>
      <w:proofErr w:type="gramStart"/>
      <w:r w:rsidRPr="000C6F40">
        <w:rPr>
          <w:rFonts w:asciiTheme="minorHAnsi" w:eastAsia="Times New Roman" w:hAnsiTheme="minorHAnsi" w:cstheme="minorHAnsi"/>
          <w:sz w:val="20"/>
          <w:szCs w:val="20"/>
        </w:rPr>
        <w:t>...........................(</w:t>
      </w:r>
      <w:proofErr w:type="spellStart"/>
      <w:proofErr w:type="gramEnd"/>
      <w:r w:rsidRPr="000C6F40">
        <w:rPr>
          <w:rFonts w:asciiTheme="minorHAnsi" w:eastAsia="Times New Roman" w:hAnsiTheme="minorHAnsi" w:cstheme="minorHAnsi"/>
          <w:sz w:val="20"/>
          <w:szCs w:val="20"/>
        </w:rPr>
        <w:t>semn</w:t>
      </w:r>
      <w:r w:rsidRPr="000C6F40">
        <w:rPr>
          <w:rFonts w:asciiTheme="minorHAnsi" w:eastAsia="TimesNewRoman" w:hAnsiTheme="minorHAnsi" w:cstheme="minorHAnsi"/>
          <w:sz w:val="20"/>
          <w:szCs w:val="20"/>
        </w:rPr>
        <w:t>ă</w:t>
      </w:r>
      <w:r w:rsidRPr="000C6F40">
        <w:rPr>
          <w:rFonts w:asciiTheme="minorHAnsi" w:eastAsia="Times New Roman" w:hAnsiTheme="minorHAnsi" w:cstheme="minorHAnsi"/>
          <w:sz w:val="20"/>
          <w:szCs w:val="20"/>
        </w:rPr>
        <w:t>tura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C6F40">
        <w:rPr>
          <w:rFonts w:asciiTheme="minorHAnsi" w:eastAsia="Times New Roman" w:hAnsiTheme="minorHAnsi" w:cstheme="minorHAnsi"/>
          <w:sz w:val="20"/>
          <w:szCs w:val="20"/>
        </w:rPr>
        <w:t>autorizat</w:t>
      </w:r>
      <w:r w:rsidRPr="000C6F40">
        <w:rPr>
          <w:rFonts w:asciiTheme="minorHAnsi" w:eastAsia="TimesNewRoman" w:hAnsiTheme="minorHAnsi" w:cstheme="minorHAnsi"/>
          <w:sz w:val="20"/>
          <w:szCs w:val="20"/>
        </w:rPr>
        <w:t>ă</w:t>
      </w:r>
      <w:proofErr w:type="spellEnd"/>
      <w:r w:rsidRPr="000C6F40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3F7EF6" w:rsidRPr="000C6F40" w:rsidRDefault="003F7EF6" w:rsidP="003F7EF6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E7E80" w:rsidRDefault="003E7E80" w:rsidP="00221545">
      <w:pPr>
        <w:jc w:val="both"/>
        <w:rPr>
          <w:rFonts w:asciiTheme="minorHAnsi" w:hAnsiTheme="minorHAnsi" w:cstheme="minorHAnsi"/>
        </w:rPr>
      </w:pPr>
    </w:p>
    <w:p w:rsidR="00D83661" w:rsidRPr="00D83661" w:rsidRDefault="00D83661" w:rsidP="00D83661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D83661">
        <w:rPr>
          <w:rFonts w:asciiTheme="minorHAnsi" w:hAnsiTheme="minorHAnsi" w:cstheme="minorHAnsi"/>
          <w:b/>
          <w:i/>
          <w:sz w:val="20"/>
          <w:szCs w:val="20"/>
        </w:rPr>
        <w:t>Formularul</w:t>
      </w:r>
      <w:proofErr w:type="spellEnd"/>
      <w:r w:rsidRPr="00D83661">
        <w:rPr>
          <w:rFonts w:asciiTheme="minorHAnsi" w:hAnsiTheme="minorHAnsi" w:cstheme="minorHAnsi"/>
          <w:b/>
          <w:i/>
          <w:sz w:val="20"/>
          <w:szCs w:val="20"/>
        </w:rPr>
        <w:t xml:space="preserve"> nr. 2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>..............................................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>(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denumirea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numele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ofertant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)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07E76">
        <w:rPr>
          <w:rFonts w:asciiTheme="minorHAnsi" w:hAnsiTheme="minorHAnsi" w:cstheme="minorHAnsi"/>
          <w:b/>
          <w:sz w:val="20"/>
          <w:szCs w:val="20"/>
        </w:rPr>
        <w:t>FORMULAR DE OFERTĂ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07E76" w:rsidRPr="00007E76" w:rsidRDefault="00007E76" w:rsidP="00007E7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Către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</w:t>
      </w:r>
      <w:proofErr w:type="gramEnd"/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007E7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denumirea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autorităţii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contractante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adresa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completă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)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Examinând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documentaţia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atribuire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subsemnaţii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reprezentanţi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ofertantului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......</w:t>
      </w:r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denumirea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numele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ofertantului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) ne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oferim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ca,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conformitate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cu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prevederile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cerinţele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cuprinse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documentaţia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mai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sus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mentionată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prestăm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......................</w:t>
      </w:r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denumirea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serviciului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pentru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suma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.................................. (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suma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litere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cifre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precum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moneda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ofertei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platibilă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după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recepţia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serviciilor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la care se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adaugă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TVA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valoare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.............................................. (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suma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litere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cifre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precum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moneda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ofertei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)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2. Ne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angajăm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ca,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cazul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care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noastră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este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stabilită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câştigătoare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prestăm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serviciile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din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anexă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graficul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timp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solicitat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achizitor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3. Ne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angajăm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menţinem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această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valabilă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pentru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durată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60 (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saizeci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zile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respectiv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până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la data </w:t>
      </w:r>
      <w:proofErr w:type="gramStart"/>
      <w:r w:rsidRPr="00007E76">
        <w:rPr>
          <w:rFonts w:asciiTheme="minorHAnsi" w:hAnsiTheme="minorHAnsi" w:cstheme="minorHAnsi"/>
          <w:sz w:val="20"/>
          <w:szCs w:val="20"/>
        </w:rPr>
        <w:t>de .......................</w:t>
      </w:r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ziua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luna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anul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ea 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va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rămâne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obligatorie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pentru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noi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poate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fi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acceptată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oricând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înainte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expirarea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perioadei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valabilitate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.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4. Am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înţeles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consimţim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cazul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care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noastră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este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stabilită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ca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fiind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câştigătoare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și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s-a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stabilit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documentatia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atribuire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constituim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garanţia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bună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execuţie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conformitate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cu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prevederile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din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documentaţia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atribuire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.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5.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Precizăm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: (se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bifează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opţiunea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corespunzătoare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)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 |_|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depunem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alternativă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ale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carei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detalii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sunt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prezentate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într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-un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formular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separat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marcat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mod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clar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alternativă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”/”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altă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”.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 |_| </w:t>
      </w:r>
      <w:proofErr w:type="gramStart"/>
      <w:r w:rsidRPr="00007E76">
        <w:rPr>
          <w:rFonts w:asciiTheme="minorHAnsi" w:hAnsiTheme="minorHAnsi" w:cstheme="minorHAnsi"/>
          <w:sz w:val="20"/>
          <w:szCs w:val="20"/>
        </w:rPr>
        <w:t>nu</w:t>
      </w:r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depunem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alternativă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.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 xml:space="preserve">6.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Până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încheierea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semnarea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contractului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achiziţie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publică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aceasta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împreună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cu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comunicarea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transmisă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dumneavoastră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prin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care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noastră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este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acceptată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ca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fiind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câştigătoare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vor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constitui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un contract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angajant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între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noi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.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>Data _____/_____/_____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...............................................................................,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>(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nume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prenume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semnătură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), 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  <w:r w:rsidRPr="00007E76">
        <w:rPr>
          <w:rFonts w:asciiTheme="minorHAnsi" w:hAnsiTheme="minorHAnsi" w:cstheme="minorHAnsi"/>
          <w:sz w:val="20"/>
          <w:szCs w:val="20"/>
        </w:rPr>
        <w:t>L.S.</w:t>
      </w:r>
    </w:p>
    <w:p w:rsidR="00007E76" w:rsidRPr="00007E76" w:rsidRDefault="00007E76" w:rsidP="00007E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B6D5B" w:rsidRDefault="00007E76" w:rsidP="00007E76">
      <w:pPr>
        <w:jc w:val="both"/>
        <w:rPr>
          <w:rFonts w:asciiTheme="minorHAnsi" w:hAnsiTheme="minorHAnsi" w:cstheme="minorHAnsi"/>
        </w:rPr>
      </w:pP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calitate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de ............................................ </w:t>
      </w:r>
      <w:proofErr w:type="gramStart"/>
      <w:r w:rsidRPr="00007E76">
        <w:rPr>
          <w:rFonts w:asciiTheme="minorHAnsi" w:hAnsiTheme="minorHAnsi" w:cstheme="minorHAnsi"/>
          <w:sz w:val="20"/>
          <w:szCs w:val="20"/>
        </w:rPr>
        <w:t>legal</w:t>
      </w:r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autorizat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să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semnez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oferta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pentru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numele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....................................... (</w:t>
      </w:r>
      <w:proofErr w:type="spellStart"/>
      <w:proofErr w:type="gramStart"/>
      <w:r w:rsidRPr="00007E76">
        <w:rPr>
          <w:rFonts w:asciiTheme="minorHAnsi" w:hAnsiTheme="minorHAnsi" w:cstheme="minorHAnsi"/>
          <w:sz w:val="20"/>
          <w:szCs w:val="20"/>
        </w:rPr>
        <w:t>denumirea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numele</w:t>
      </w:r>
      <w:proofErr w:type="spellEnd"/>
      <w:proofErr w:type="gramEnd"/>
      <w:r w:rsidRPr="00007E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7E76">
        <w:rPr>
          <w:rFonts w:asciiTheme="minorHAnsi" w:hAnsiTheme="minorHAnsi" w:cstheme="minorHAnsi"/>
          <w:sz w:val="20"/>
          <w:szCs w:val="20"/>
        </w:rPr>
        <w:t>operatorului</w:t>
      </w:r>
      <w:proofErr w:type="spellEnd"/>
      <w:r w:rsidRPr="00007E76">
        <w:rPr>
          <w:rFonts w:asciiTheme="minorHAnsi" w:hAnsiTheme="minorHAnsi" w:cstheme="minorHAnsi"/>
          <w:sz w:val="20"/>
          <w:szCs w:val="20"/>
        </w:rPr>
        <w:t xml:space="preserve"> economic</w:t>
      </w:r>
    </w:p>
    <w:p w:rsidR="00FB6D5B" w:rsidRDefault="00FB6D5B" w:rsidP="00221545">
      <w:pPr>
        <w:jc w:val="both"/>
        <w:rPr>
          <w:rFonts w:asciiTheme="minorHAnsi" w:hAnsiTheme="minorHAnsi" w:cstheme="minorHAnsi"/>
        </w:rPr>
      </w:pPr>
    </w:p>
    <w:p w:rsidR="00007E76" w:rsidRDefault="00007E76" w:rsidP="00221545">
      <w:pPr>
        <w:jc w:val="both"/>
        <w:rPr>
          <w:rFonts w:asciiTheme="minorHAnsi" w:hAnsiTheme="minorHAnsi" w:cstheme="minorHAnsi"/>
        </w:rPr>
      </w:pPr>
    </w:p>
    <w:p w:rsidR="00007E76" w:rsidRDefault="00007E76" w:rsidP="00221545">
      <w:pPr>
        <w:jc w:val="both"/>
        <w:rPr>
          <w:rFonts w:asciiTheme="minorHAnsi" w:hAnsiTheme="minorHAnsi" w:cstheme="minorHAnsi"/>
        </w:rPr>
      </w:pPr>
    </w:p>
    <w:p w:rsidR="00007E76" w:rsidRDefault="00007E76" w:rsidP="00221545">
      <w:pPr>
        <w:jc w:val="both"/>
        <w:rPr>
          <w:rFonts w:asciiTheme="minorHAnsi" w:hAnsiTheme="minorHAnsi" w:cstheme="minorHAnsi"/>
        </w:rPr>
      </w:pPr>
    </w:p>
    <w:p w:rsidR="00007E76" w:rsidRDefault="00007E76" w:rsidP="00221545">
      <w:pPr>
        <w:jc w:val="both"/>
        <w:rPr>
          <w:rFonts w:asciiTheme="minorHAnsi" w:hAnsiTheme="minorHAnsi" w:cstheme="minorHAnsi"/>
        </w:rPr>
      </w:pPr>
    </w:p>
    <w:p w:rsidR="00007E76" w:rsidRDefault="00007E76" w:rsidP="00221545">
      <w:pPr>
        <w:jc w:val="both"/>
        <w:rPr>
          <w:rFonts w:asciiTheme="minorHAnsi" w:hAnsiTheme="minorHAnsi" w:cstheme="minorHAnsi"/>
        </w:rPr>
      </w:pPr>
    </w:p>
    <w:p w:rsidR="00A22134" w:rsidRDefault="00A22134" w:rsidP="00FB6D5B">
      <w:pPr>
        <w:jc w:val="right"/>
        <w:rPr>
          <w:rFonts w:asciiTheme="minorHAnsi" w:hAnsiTheme="minorHAnsi"/>
          <w:b/>
          <w:bCs/>
          <w:i/>
          <w:iCs/>
          <w:sz w:val="20"/>
          <w:szCs w:val="20"/>
          <w:lang w:val="ro-RO"/>
        </w:rPr>
      </w:pPr>
    </w:p>
    <w:p w:rsidR="00FB6D5B" w:rsidRPr="00415DBB" w:rsidRDefault="00FB6D5B" w:rsidP="00FB6D5B">
      <w:pPr>
        <w:jc w:val="right"/>
        <w:rPr>
          <w:rFonts w:asciiTheme="minorHAnsi" w:hAnsiTheme="minorHAnsi"/>
          <w:b/>
          <w:bCs/>
          <w:i/>
          <w:iCs/>
          <w:sz w:val="20"/>
          <w:szCs w:val="20"/>
          <w:lang w:val="ro-RO"/>
        </w:rPr>
      </w:pPr>
      <w:r w:rsidRPr="00415DBB">
        <w:rPr>
          <w:rFonts w:asciiTheme="minorHAnsi" w:hAnsiTheme="minorHAnsi"/>
          <w:b/>
          <w:bCs/>
          <w:i/>
          <w:iCs/>
          <w:sz w:val="20"/>
          <w:szCs w:val="20"/>
          <w:lang w:val="ro-RO"/>
        </w:rPr>
        <w:t>Formularul nr. 3</w:t>
      </w:r>
    </w:p>
    <w:p w:rsidR="00FB6D5B" w:rsidRPr="00415DBB" w:rsidRDefault="00FB6D5B" w:rsidP="00FB6D5B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lang w:val="ro-RO"/>
        </w:rPr>
      </w:pPr>
    </w:p>
    <w:p w:rsidR="00FB6D5B" w:rsidRPr="00415DBB" w:rsidRDefault="00FB6D5B" w:rsidP="00FB6D5B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lang w:val="ro-RO"/>
        </w:rPr>
      </w:pPr>
      <w:r w:rsidRPr="00415DBB">
        <w:rPr>
          <w:rFonts w:asciiTheme="minorHAnsi" w:hAnsiTheme="minorHAnsi"/>
          <w:b/>
          <w:sz w:val="20"/>
          <w:szCs w:val="20"/>
          <w:lang w:val="ro-RO"/>
        </w:rPr>
        <w:t xml:space="preserve">ANEXA LA FORMULARUL DE OFERTĂ </w:t>
      </w:r>
    </w:p>
    <w:p w:rsidR="00FB6D5B" w:rsidRPr="00415DBB" w:rsidRDefault="00FB6D5B" w:rsidP="00FB6D5B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lang w:val="ro-RO"/>
        </w:rPr>
      </w:pPr>
      <w:r w:rsidRPr="00415DBB">
        <w:rPr>
          <w:rFonts w:asciiTheme="minorHAnsi" w:hAnsiTheme="minorHAnsi"/>
          <w:b/>
          <w:sz w:val="20"/>
          <w:szCs w:val="20"/>
          <w:lang w:val="ro-RO"/>
        </w:rPr>
        <w:t xml:space="preserve"> CENTRALIZATORUL OFERTEI FINANCIARE</w:t>
      </w:r>
    </w:p>
    <w:p w:rsidR="00FB6D5B" w:rsidRPr="00415DBB" w:rsidRDefault="00FB6D5B" w:rsidP="00FB6D5B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4506"/>
        <w:gridCol w:w="1840"/>
        <w:gridCol w:w="1368"/>
        <w:gridCol w:w="1747"/>
      </w:tblGrid>
      <w:tr w:rsidR="00FB6D5B" w:rsidRPr="00415DBB" w:rsidTr="00C76638">
        <w:trPr>
          <w:tblHeader/>
        </w:trPr>
        <w:tc>
          <w:tcPr>
            <w:tcW w:w="570" w:type="dxa"/>
            <w:shd w:val="clear" w:color="auto" w:fill="F2F2F2"/>
          </w:tcPr>
          <w:p w:rsidR="00FB6D5B" w:rsidRPr="00415DBB" w:rsidRDefault="00FB6D5B" w:rsidP="00C76638">
            <w:pPr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506" w:type="dxa"/>
            <w:shd w:val="clear" w:color="auto" w:fill="F2F2F2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 xml:space="preserve">Servicii /documentații </w:t>
            </w:r>
          </w:p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2F2F2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415DBB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fara</w:t>
            </w:r>
            <w:proofErr w:type="spellEnd"/>
            <w:r w:rsidRPr="00415DBB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 xml:space="preserve"> TVA (lei)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2F2F2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TVA (lei)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2F2F2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Valoare cu TVA (lei)</w:t>
            </w:r>
          </w:p>
        </w:tc>
      </w:tr>
      <w:tr w:rsidR="00FB6D5B" w:rsidRPr="00415DBB" w:rsidTr="00C76638">
        <w:tc>
          <w:tcPr>
            <w:tcW w:w="570" w:type="dxa"/>
            <w:shd w:val="clear" w:color="auto" w:fill="auto"/>
            <w:vAlign w:val="center"/>
          </w:tcPr>
          <w:p w:rsidR="00FB6D5B" w:rsidRPr="00415DBB" w:rsidRDefault="00FB6D5B" w:rsidP="00C7663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4506" w:type="dxa"/>
            <w:shd w:val="clear" w:color="auto" w:fill="auto"/>
          </w:tcPr>
          <w:p w:rsidR="00FB6D5B" w:rsidRPr="00415DBB" w:rsidRDefault="00FB6D5B" w:rsidP="00C76638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  <w:tc>
          <w:tcPr>
            <w:tcW w:w="1840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  <w:tc>
          <w:tcPr>
            <w:tcW w:w="1368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</w:tr>
      <w:tr w:rsidR="00FB6D5B" w:rsidRPr="00415DBB" w:rsidTr="00C76638">
        <w:tc>
          <w:tcPr>
            <w:tcW w:w="570" w:type="dxa"/>
            <w:shd w:val="clear" w:color="auto" w:fill="auto"/>
            <w:vAlign w:val="center"/>
          </w:tcPr>
          <w:p w:rsidR="00FB6D5B" w:rsidRPr="00415DBB" w:rsidRDefault="00FB6D5B" w:rsidP="00C7663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4506" w:type="dxa"/>
            <w:shd w:val="clear" w:color="auto" w:fill="auto"/>
          </w:tcPr>
          <w:p w:rsidR="00FB6D5B" w:rsidRPr="00415DBB" w:rsidRDefault="00FB6D5B" w:rsidP="00C76638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jc w:val="both"/>
              <w:rPr>
                <w:rFonts w:asciiTheme="minorHAnsi" w:hAnsiTheme="minorHAnsi"/>
                <w:sz w:val="20"/>
                <w:szCs w:val="20"/>
                <w:lang w:val="ro-RO" w:eastAsia="es-ES"/>
              </w:rPr>
            </w:pPr>
          </w:p>
        </w:tc>
        <w:tc>
          <w:tcPr>
            <w:tcW w:w="1840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  <w:tc>
          <w:tcPr>
            <w:tcW w:w="1368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</w:tr>
      <w:tr w:rsidR="00FB6D5B" w:rsidRPr="00415DBB" w:rsidTr="00C76638">
        <w:tc>
          <w:tcPr>
            <w:tcW w:w="570" w:type="dxa"/>
            <w:shd w:val="clear" w:color="auto" w:fill="auto"/>
            <w:vAlign w:val="center"/>
          </w:tcPr>
          <w:p w:rsidR="00FB6D5B" w:rsidRPr="00415DBB" w:rsidRDefault="00FB6D5B" w:rsidP="00C7663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4506" w:type="dxa"/>
            <w:shd w:val="clear" w:color="auto" w:fill="auto"/>
          </w:tcPr>
          <w:p w:rsidR="00FB6D5B" w:rsidRPr="00415DBB" w:rsidRDefault="00FB6D5B" w:rsidP="00C76638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jc w:val="both"/>
              <w:rPr>
                <w:rFonts w:asciiTheme="minorHAnsi" w:hAnsiTheme="minorHAnsi"/>
                <w:sz w:val="20"/>
                <w:szCs w:val="20"/>
                <w:lang w:val="ro-RO" w:eastAsia="es-ES"/>
              </w:rPr>
            </w:pPr>
          </w:p>
        </w:tc>
        <w:tc>
          <w:tcPr>
            <w:tcW w:w="1840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459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  <w:tc>
          <w:tcPr>
            <w:tcW w:w="1368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459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459"/>
              <w:jc w:val="both"/>
              <w:rPr>
                <w:rFonts w:asciiTheme="minorHAnsi" w:hAnsiTheme="minorHAnsi"/>
                <w:sz w:val="20"/>
                <w:szCs w:val="20"/>
                <w:lang w:eastAsia="es-ES"/>
              </w:rPr>
            </w:pPr>
          </w:p>
        </w:tc>
      </w:tr>
      <w:tr w:rsidR="00FB6D5B" w:rsidRPr="00415DBB" w:rsidTr="00C76638">
        <w:tc>
          <w:tcPr>
            <w:tcW w:w="570" w:type="dxa"/>
            <w:shd w:val="clear" w:color="auto" w:fill="auto"/>
            <w:vAlign w:val="center"/>
          </w:tcPr>
          <w:p w:rsidR="00FB6D5B" w:rsidRPr="00415DBB" w:rsidRDefault="00FB6D5B" w:rsidP="00C7663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4506" w:type="dxa"/>
            <w:shd w:val="clear" w:color="auto" w:fill="auto"/>
          </w:tcPr>
          <w:p w:rsidR="00FB6D5B" w:rsidRPr="00415DBB" w:rsidRDefault="00FB6D5B" w:rsidP="00C76638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jc w:val="both"/>
              <w:rPr>
                <w:rFonts w:asciiTheme="minorHAnsi" w:hAnsiTheme="minorHAnsi"/>
                <w:sz w:val="20"/>
                <w:szCs w:val="20"/>
                <w:lang w:val="ro-RO" w:eastAsia="es-ES"/>
              </w:rPr>
            </w:pPr>
          </w:p>
        </w:tc>
        <w:tc>
          <w:tcPr>
            <w:tcW w:w="1840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eastAsia="Times New Roman" w:hAnsiTheme="minorHAnsi"/>
                <w:i/>
                <w:color w:val="1F3763"/>
                <w:sz w:val="20"/>
                <w:szCs w:val="20"/>
                <w:lang w:eastAsia="es-ES"/>
              </w:rPr>
            </w:pPr>
          </w:p>
        </w:tc>
        <w:tc>
          <w:tcPr>
            <w:tcW w:w="1368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eastAsia="Times New Roman" w:hAnsiTheme="minorHAnsi"/>
                <w:i/>
                <w:color w:val="1F3763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60"/>
              <w:jc w:val="both"/>
              <w:rPr>
                <w:rFonts w:asciiTheme="minorHAnsi" w:eastAsia="Times New Roman" w:hAnsiTheme="minorHAnsi"/>
                <w:i/>
                <w:color w:val="1F3763"/>
                <w:sz w:val="20"/>
                <w:szCs w:val="20"/>
                <w:lang w:eastAsia="es-ES"/>
              </w:rPr>
            </w:pPr>
          </w:p>
        </w:tc>
      </w:tr>
      <w:tr w:rsidR="00FB6D5B" w:rsidRPr="00415DBB" w:rsidTr="00C76638">
        <w:tc>
          <w:tcPr>
            <w:tcW w:w="5076" w:type="dxa"/>
            <w:gridSpan w:val="2"/>
            <w:shd w:val="clear" w:color="auto" w:fill="auto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ro-RO" w:eastAsia="es-ES"/>
              </w:rPr>
            </w:pPr>
            <w:r w:rsidRPr="00415DBB">
              <w:rPr>
                <w:rFonts w:asciiTheme="minorHAnsi" w:hAnsiTheme="minorHAnsi"/>
                <w:b/>
                <w:bCs/>
                <w:sz w:val="20"/>
                <w:szCs w:val="20"/>
                <w:lang w:val="ro-RO" w:eastAsia="es-ES"/>
              </w:rPr>
              <w:t>TOTAL</w:t>
            </w:r>
          </w:p>
        </w:tc>
        <w:tc>
          <w:tcPr>
            <w:tcW w:w="1840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57"/>
              <w:jc w:val="both"/>
              <w:rPr>
                <w:rFonts w:asciiTheme="minorHAnsi" w:eastAsia="Times New Roman" w:hAnsiTheme="minorHAnsi"/>
                <w:i/>
                <w:color w:val="1F3763"/>
                <w:sz w:val="20"/>
                <w:szCs w:val="20"/>
                <w:lang w:eastAsia="es-ES"/>
              </w:rPr>
            </w:pPr>
          </w:p>
        </w:tc>
        <w:tc>
          <w:tcPr>
            <w:tcW w:w="1368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57"/>
              <w:jc w:val="both"/>
              <w:rPr>
                <w:rFonts w:asciiTheme="minorHAnsi" w:eastAsia="Times New Roman" w:hAnsiTheme="minorHAnsi"/>
                <w:i/>
                <w:color w:val="1F3763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shd w:val="clear" w:color="auto" w:fill="FFFFFF"/>
          </w:tcPr>
          <w:p w:rsidR="00FB6D5B" w:rsidRPr="00415DBB" w:rsidRDefault="00FB6D5B" w:rsidP="00C76638">
            <w:pPr>
              <w:pStyle w:val="Listparagraf"/>
              <w:ind w:left="357"/>
              <w:jc w:val="both"/>
              <w:rPr>
                <w:rFonts w:asciiTheme="minorHAnsi" w:eastAsia="Times New Roman" w:hAnsiTheme="minorHAnsi"/>
                <w:i/>
                <w:color w:val="1F3763"/>
                <w:sz w:val="20"/>
                <w:szCs w:val="20"/>
                <w:lang w:eastAsia="es-ES"/>
              </w:rPr>
            </w:pPr>
          </w:p>
        </w:tc>
      </w:tr>
    </w:tbl>
    <w:p w:rsidR="00FB6D5B" w:rsidRPr="00415DBB" w:rsidRDefault="00FB6D5B" w:rsidP="00FB6D5B">
      <w:pPr>
        <w:rPr>
          <w:rFonts w:asciiTheme="minorHAnsi" w:hAnsiTheme="minorHAnsi"/>
          <w:sz w:val="20"/>
          <w:szCs w:val="20"/>
          <w:lang w:val="ro-RO"/>
        </w:rPr>
      </w:pPr>
    </w:p>
    <w:p w:rsidR="00FB6D5B" w:rsidRPr="00415DBB" w:rsidRDefault="00FB6D5B" w:rsidP="00FB6D5B">
      <w:pPr>
        <w:tabs>
          <w:tab w:val="left" w:pos="820"/>
        </w:tabs>
        <w:autoSpaceDE w:val="0"/>
        <w:autoSpaceDN w:val="0"/>
        <w:adjustRightInd w:val="0"/>
        <w:ind w:right="-23"/>
        <w:jc w:val="both"/>
        <w:rPr>
          <w:rFonts w:asciiTheme="minorHAnsi" w:hAnsiTheme="minorHAnsi"/>
          <w:sz w:val="20"/>
          <w:szCs w:val="20"/>
          <w:lang w:val="ro-RO"/>
        </w:rPr>
      </w:pPr>
      <w:r w:rsidRPr="00415DBB">
        <w:rPr>
          <w:rFonts w:asciiTheme="minorHAnsi" w:hAnsiTheme="minorHAnsi"/>
          <w:sz w:val="20"/>
          <w:szCs w:val="20"/>
          <w:lang w:val="ro-RO"/>
        </w:rPr>
        <w:t>Valorile vor fi exprimate in lei, cu maxim două zecimale.</w:t>
      </w:r>
    </w:p>
    <w:p w:rsidR="00FB6D5B" w:rsidRPr="00415DBB" w:rsidRDefault="00FB6D5B" w:rsidP="00FB6D5B">
      <w:pPr>
        <w:tabs>
          <w:tab w:val="left" w:pos="820"/>
        </w:tabs>
        <w:autoSpaceDE w:val="0"/>
        <w:autoSpaceDN w:val="0"/>
        <w:adjustRightInd w:val="0"/>
        <w:ind w:right="-23"/>
        <w:jc w:val="both"/>
        <w:rPr>
          <w:rFonts w:asciiTheme="minorHAnsi" w:hAnsiTheme="minorHAnsi"/>
          <w:sz w:val="20"/>
          <w:szCs w:val="20"/>
          <w:lang w:val="ro-RO"/>
        </w:rPr>
      </w:pPr>
    </w:p>
    <w:p w:rsidR="00FB6D5B" w:rsidRPr="00415DBB" w:rsidRDefault="00FB6D5B" w:rsidP="00FB6D5B">
      <w:pPr>
        <w:pStyle w:val="Titlu2"/>
        <w:rPr>
          <w:rFonts w:asciiTheme="minorHAnsi" w:hAnsiTheme="minorHAnsi"/>
          <w:sz w:val="20"/>
          <w:szCs w:val="20"/>
          <w:lang w:val="ro-RO"/>
        </w:rPr>
      </w:pPr>
    </w:p>
    <w:p w:rsidR="00FB6D5B" w:rsidRPr="00415DBB" w:rsidRDefault="00FB6D5B" w:rsidP="00FB6D5B">
      <w:pPr>
        <w:rPr>
          <w:rFonts w:asciiTheme="minorHAnsi" w:hAnsiTheme="minorHAnsi"/>
          <w:sz w:val="20"/>
          <w:szCs w:val="2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5070"/>
        <w:gridCol w:w="4765"/>
      </w:tblGrid>
      <w:tr w:rsidR="00FB6D5B" w:rsidRPr="00415DBB" w:rsidTr="00C76638">
        <w:tc>
          <w:tcPr>
            <w:tcW w:w="5070" w:type="dxa"/>
          </w:tcPr>
          <w:p w:rsidR="00FB6D5B" w:rsidRPr="00415DBB" w:rsidRDefault="00FB6D5B" w:rsidP="00C76638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:rsidR="00FB6D5B" w:rsidRPr="00415DBB" w:rsidRDefault="00FB6D5B" w:rsidP="00C76638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sz w:val="20"/>
                <w:szCs w:val="20"/>
                <w:lang w:val="ro-RO"/>
              </w:rPr>
              <w:t xml:space="preserve">Semnătura reprezentantului Ofertantului, </w:t>
            </w:r>
          </w:p>
          <w:p w:rsidR="00FB6D5B" w:rsidRPr="00415DBB" w:rsidRDefault="00FB6D5B" w:rsidP="00C76638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  <w:tc>
          <w:tcPr>
            <w:tcW w:w="4765" w:type="dxa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sz w:val="20"/>
                <w:szCs w:val="20"/>
                <w:lang w:val="ro-RO"/>
              </w:rPr>
              <w:t>......................................................................</w:t>
            </w:r>
          </w:p>
        </w:tc>
      </w:tr>
      <w:tr w:rsidR="00FB6D5B" w:rsidRPr="00415DBB" w:rsidTr="00C76638">
        <w:tc>
          <w:tcPr>
            <w:tcW w:w="5070" w:type="dxa"/>
          </w:tcPr>
          <w:p w:rsidR="00FB6D5B" w:rsidRPr="00415DBB" w:rsidRDefault="00FB6D5B" w:rsidP="00C76638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  <w:tc>
          <w:tcPr>
            <w:tcW w:w="4765" w:type="dxa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sz w:val="20"/>
                <w:szCs w:val="20"/>
                <w:lang w:val="ro-RO"/>
              </w:rPr>
              <w:t>......................................................................</w:t>
            </w:r>
          </w:p>
        </w:tc>
      </w:tr>
      <w:tr w:rsidR="00FB6D5B" w:rsidRPr="00415DBB" w:rsidTr="00C76638">
        <w:tc>
          <w:tcPr>
            <w:tcW w:w="5070" w:type="dxa"/>
          </w:tcPr>
          <w:p w:rsidR="00FB6D5B" w:rsidRPr="00415DBB" w:rsidRDefault="00FB6D5B" w:rsidP="00C76638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sz w:val="20"/>
                <w:szCs w:val="20"/>
                <w:lang w:val="ro-RO"/>
              </w:rPr>
              <w:t xml:space="preserve">Capacitatea/calitatea semnatarului Ofertei </w:t>
            </w:r>
          </w:p>
        </w:tc>
        <w:tc>
          <w:tcPr>
            <w:tcW w:w="4765" w:type="dxa"/>
          </w:tcPr>
          <w:p w:rsidR="00FB6D5B" w:rsidRPr="00415DBB" w:rsidRDefault="00FB6D5B" w:rsidP="00C76638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415DBB">
              <w:rPr>
                <w:rFonts w:asciiTheme="minorHAnsi" w:hAnsiTheme="minorHAnsi"/>
                <w:sz w:val="20"/>
                <w:szCs w:val="20"/>
                <w:lang w:val="ro-RO"/>
              </w:rPr>
              <w:t>......................................................................</w:t>
            </w:r>
          </w:p>
        </w:tc>
      </w:tr>
    </w:tbl>
    <w:p w:rsidR="00FB6D5B" w:rsidRDefault="00FB6D5B" w:rsidP="00FB6D5B">
      <w:pPr>
        <w:contextualSpacing/>
        <w:jc w:val="center"/>
        <w:rPr>
          <w:i/>
          <w:lang w:val="ro-RO"/>
        </w:rPr>
      </w:pPr>
    </w:p>
    <w:p w:rsidR="00FB6D5B" w:rsidRDefault="00FB6D5B" w:rsidP="00FB6D5B">
      <w:pPr>
        <w:contextualSpacing/>
        <w:jc w:val="center"/>
        <w:rPr>
          <w:i/>
          <w:lang w:val="ro-RO"/>
        </w:rPr>
      </w:pPr>
    </w:p>
    <w:p w:rsidR="00FB6D5B" w:rsidRDefault="00FB6D5B" w:rsidP="00FB6D5B">
      <w:pPr>
        <w:contextualSpacing/>
        <w:jc w:val="center"/>
        <w:rPr>
          <w:i/>
          <w:lang w:val="ro-RO"/>
        </w:rPr>
      </w:pPr>
    </w:p>
    <w:p w:rsidR="00FB6D5B" w:rsidRDefault="00FB6D5B" w:rsidP="00FB6D5B">
      <w:pPr>
        <w:pStyle w:val="Titlu2"/>
        <w:rPr>
          <w:i w:val="0"/>
          <w:lang w:val="ro-RO"/>
        </w:rPr>
      </w:pPr>
    </w:p>
    <w:p w:rsidR="00FB6D5B" w:rsidRDefault="00FB6D5B" w:rsidP="00FB6D5B">
      <w:pPr>
        <w:rPr>
          <w:i/>
          <w:lang w:val="ro-RO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Default="003F7EF6" w:rsidP="00221545">
      <w:pPr>
        <w:jc w:val="both"/>
        <w:rPr>
          <w:rFonts w:asciiTheme="minorHAnsi" w:hAnsiTheme="minorHAnsi" w:cstheme="minorHAnsi"/>
        </w:rPr>
      </w:pPr>
    </w:p>
    <w:p w:rsidR="003F7EF6" w:rsidRPr="00D94021" w:rsidRDefault="003F7EF6" w:rsidP="00221545">
      <w:pPr>
        <w:jc w:val="both"/>
        <w:rPr>
          <w:rFonts w:asciiTheme="minorHAnsi" w:hAnsiTheme="minorHAnsi" w:cstheme="minorHAnsi"/>
        </w:rPr>
      </w:pPr>
    </w:p>
    <w:sectPr w:rsidR="003F7EF6" w:rsidRPr="00D94021" w:rsidSect="00A22134">
      <w:pgSz w:w="11907" w:h="16839" w:code="9"/>
      <w:pgMar w:top="990" w:right="1134" w:bottom="117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BF4"/>
    <w:multiLevelType w:val="hybridMultilevel"/>
    <w:tmpl w:val="50A098C2"/>
    <w:lvl w:ilvl="0" w:tplc="62DE50C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A8C028B"/>
    <w:multiLevelType w:val="multilevel"/>
    <w:tmpl w:val="2A8C02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1545"/>
    <w:rsid w:val="00007E76"/>
    <w:rsid w:val="00011469"/>
    <w:rsid w:val="000325EB"/>
    <w:rsid w:val="00034783"/>
    <w:rsid w:val="000434D9"/>
    <w:rsid w:val="00050788"/>
    <w:rsid w:val="00055F94"/>
    <w:rsid w:val="00057969"/>
    <w:rsid w:val="000619F7"/>
    <w:rsid w:val="00064BA4"/>
    <w:rsid w:val="00075106"/>
    <w:rsid w:val="000769D6"/>
    <w:rsid w:val="000808D2"/>
    <w:rsid w:val="00083C00"/>
    <w:rsid w:val="00083CB4"/>
    <w:rsid w:val="00085F2B"/>
    <w:rsid w:val="000909BF"/>
    <w:rsid w:val="000929C3"/>
    <w:rsid w:val="000937D9"/>
    <w:rsid w:val="000A328D"/>
    <w:rsid w:val="000A45AE"/>
    <w:rsid w:val="000A6617"/>
    <w:rsid w:val="000A7C7A"/>
    <w:rsid w:val="000B0B1A"/>
    <w:rsid w:val="000B4C7D"/>
    <w:rsid w:val="000C0E90"/>
    <w:rsid w:val="000C26A0"/>
    <w:rsid w:val="000C6F40"/>
    <w:rsid w:val="000D75E7"/>
    <w:rsid w:val="000E4FB6"/>
    <w:rsid w:val="000E5D4C"/>
    <w:rsid w:val="000E63D1"/>
    <w:rsid w:val="000F06A9"/>
    <w:rsid w:val="000F1CC2"/>
    <w:rsid w:val="000F2616"/>
    <w:rsid w:val="000F2894"/>
    <w:rsid w:val="001007DD"/>
    <w:rsid w:val="001019D5"/>
    <w:rsid w:val="0011620F"/>
    <w:rsid w:val="00121F5B"/>
    <w:rsid w:val="00126341"/>
    <w:rsid w:val="00126C0A"/>
    <w:rsid w:val="0013762F"/>
    <w:rsid w:val="00137E03"/>
    <w:rsid w:val="0014209C"/>
    <w:rsid w:val="00145C6B"/>
    <w:rsid w:val="00151F50"/>
    <w:rsid w:val="00155411"/>
    <w:rsid w:val="00155748"/>
    <w:rsid w:val="00163595"/>
    <w:rsid w:val="0016782A"/>
    <w:rsid w:val="00167E94"/>
    <w:rsid w:val="00170277"/>
    <w:rsid w:val="00180EB8"/>
    <w:rsid w:val="00184510"/>
    <w:rsid w:val="00185F12"/>
    <w:rsid w:val="00185F58"/>
    <w:rsid w:val="00194713"/>
    <w:rsid w:val="00195B17"/>
    <w:rsid w:val="0019656E"/>
    <w:rsid w:val="001B791D"/>
    <w:rsid w:val="001D04EF"/>
    <w:rsid w:val="001E0248"/>
    <w:rsid w:val="001E07A5"/>
    <w:rsid w:val="001E2442"/>
    <w:rsid w:val="001F1278"/>
    <w:rsid w:val="001F2121"/>
    <w:rsid w:val="001F31A8"/>
    <w:rsid w:val="00200431"/>
    <w:rsid w:val="00201B70"/>
    <w:rsid w:val="00204A4C"/>
    <w:rsid w:val="00207E0E"/>
    <w:rsid w:val="00210369"/>
    <w:rsid w:val="00217D46"/>
    <w:rsid w:val="00221545"/>
    <w:rsid w:val="00221896"/>
    <w:rsid w:val="00227A9E"/>
    <w:rsid w:val="00243A2A"/>
    <w:rsid w:val="00252924"/>
    <w:rsid w:val="00257DB6"/>
    <w:rsid w:val="00266D96"/>
    <w:rsid w:val="00275D70"/>
    <w:rsid w:val="002771AD"/>
    <w:rsid w:val="00284D86"/>
    <w:rsid w:val="00285ACF"/>
    <w:rsid w:val="00286FBD"/>
    <w:rsid w:val="00291C4E"/>
    <w:rsid w:val="002A4D30"/>
    <w:rsid w:val="002B4919"/>
    <w:rsid w:val="002C63A9"/>
    <w:rsid w:val="002C6611"/>
    <w:rsid w:val="002D62BB"/>
    <w:rsid w:val="002E2539"/>
    <w:rsid w:val="002E3182"/>
    <w:rsid w:val="002F3E4F"/>
    <w:rsid w:val="002F5704"/>
    <w:rsid w:val="002F797C"/>
    <w:rsid w:val="00300801"/>
    <w:rsid w:val="00320B50"/>
    <w:rsid w:val="00326A41"/>
    <w:rsid w:val="00332299"/>
    <w:rsid w:val="003322FE"/>
    <w:rsid w:val="00336086"/>
    <w:rsid w:val="003368D6"/>
    <w:rsid w:val="003418DB"/>
    <w:rsid w:val="003509A2"/>
    <w:rsid w:val="0035193E"/>
    <w:rsid w:val="00354012"/>
    <w:rsid w:val="003579FB"/>
    <w:rsid w:val="00363E43"/>
    <w:rsid w:val="00374A37"/>
    <w:rsid w:val="00383053"/>
    <w:rsid w:val="00390477"/>
    <w:rsid w:val="00395E89"/>
    <w:rsid w:val="003A62A8"/>
    <w:rsid w:val="003B03CE"/>
    <w:rsid w:val="003B1339"/>
    <w:rsid w:val="003B1A1B"/>
    <w:rsid w:val="003B38BB"/>
    <w:rsid w:val="003C0C05"/>
    <w:rsid w:val="003C1861"/>
    <w:rsid w:val="003D0E20"/>
    <w:rsid w:val="003E0A44"/>
    <w:rsid w:val="003E3145"/>
    <w:rsid w:val="003E69C2"/>
    <w:rsid w:val="003E7E80"/>
    <w:rsid w:val="003F3255"/>
    <w:rsid w:val="003F7EF6"/>
    <w:rsid w:val="0040515A"/>
    <w:rsid w:val="0041284F"/>
    <w:rsid w:val="0041543D"/>
    <w:rsid w:val="00415DBB"/>
    <w:rsid w:val="00417AEC"/>
    <w:rsid w:val="00430A93"/>
    <w:rsid w:val="0043188B"/>
    <w:rsid w:val="0043342D"/>
    <w:rsid w:val="00433A87"/>
    <w:rsid w:val="0044693A"/>
    <w:rsid w:val="004534D6"/>
    <w:rsid w:val="004558E1"/>
    <w:rsid w:val="004571AF"/>
    <w:rsid w:val="00463CEA"/>
    <w:rsid w:val="00463F82"/>
    <w:rsid w:val="00466B57"/>
    <w:rsid w:val="004742CB"/>
    <w:rsid w:val="00474F8C"/>
    <w:rsid w:val="00477961"/>
    <w:rsid w:val="004820F8"/>
    <w:rsid w:val="00482D76"/>
    <w:rsid w:val="00483C9B"/>
    <w:rsid w:val="00484843"/>
    <w:rsid w:val="0048611B"/>
    <w:rsid w:val="00487F2E"/>
    <w:rsid w:val="00490431"/>
    <w:rsid w:val="004A3AB6"/>
    <w:rsid w:val="004B433B"/>
    <w:rsid w:val="004C032A"/>
    <w:rsid w:val="004C41A1"/>
    <w:rsid w:val="004D1956"/>
    <w:rsid w:val="004D3669"/>
    <w:rsid w:val="004E0F80"/>
    <w:rsid w:val="004E46EF"/>
    <w:rsid w:val="004F5C01"/>
    <w:rsid w:val="004F7EAE"/>
    <w:rsid w:val="0050306C"/>
    <w:rsid w:val="0050595C"/>
    <w:rsid w:val="0051414C"/>
    <w:rsid w:val="00517169"/>
    <w:rsid w:val="0053183F"/>
    <w:rsid w:val="00532472"/>
    <w:rsid w:val="00540CC3"/>
    <w:rsid w:val="0056688F"/>
    <w:rsid w:val="00577AF3"/>
    <w:rsid w:val="00593785"/>
    <w:rsid w:val="00593D53"/>
    <w:rsid w:val="0059728E"/>
    <w:rsid w:val="00597D11"/>
    <w:rsid w:val="005A3F57"/>
    <w:rsid w:val="005A4A3A"/>
    <w:rsid w:val="005B3D3F"/>
    <w:rsid w:val="005D62BE"/>
    <w:rsid w:val="005E54A8"/>
    <w:rsid w:val="005F0C9E"/>
    <w:rsid w:val="005F1A5E"/>
    <w:rsid w:val="00611399"/>
    <w:rsid w:val="00617AB0"/>
    <w:rsid w:val="00620CBB"/>
    <w:rsid w:val="00625146"/>
    <w:rsid w:val="006319B1"/>
    <w:rsid w:val="0063466F"/>
    <w:rsid w:val="0063643A"/>
    <w:rsid w:val="00637E79"/>
    <w:rsid w:val="00650727"/>
    <w:rsid w:val="00651295"/>
    <w:rsid w:val="00652236"/>
    <w:rsid w:val="006522B0"/>
    <w:rsid w:val="006563F4"/>
    <w:rsid w:val="00660F52"/>
    <w:rsid w:val="00664D71"/>
    <w:rsid w:val="006707D6"/>
    <w:rsid w:val="00670F9B"/>
    <w:rsid w:val="0068167D"/>
    <w:rsid w:val="006823F7"/>
    <w:rsid w:val="0068447F"/>
    <w:rsid w:val="00686792"/>
    <w:rsid w:val="006A4580"/>
    <w:rsid w:val="006A7C98"/>
    <w:rsid w:val="006B4279"/>
    <w:rsid w:val="006C08F5"/>
    <w:rsid w:val="006C5784"/>
    <w:rsid w:val="006D1CF7"/>
    <w:rsid w:val="006D63C0"/>
    <w:rsid w:val="006D76B5"/>
    <w:rsid w:val="006D7BE8"/>
    <w:rsid w:val="006E0BF4"/>
    <w:rsid w:val="006E272B"/>
    <w:rsid w:val="006E714E"/>
    <w:rsid w:val="006F597E"/>
    <w:rsid w:val="00702AA3"/>
    <w:rsid w:val="007031B2"/>
    <w:rsid w:val="007072D5"/>
    <w:rsid w:val="00707372"/>
    <w:rsid w:val="00710A39"/>
    <w:rsid w:val="0071264C"/>
    <w:rsid w:val="0071274A"/>
    <w:rsid w:val="007133B1"/>
    <w:rsid w:val="0071409F"/>
    <w:rsid w:val="0073195B"/>
    <w:rsid w:val="007340B0"/>
    <w:rsid w:val="007359FB"/>
    <w:rsid w:val="007415A7"/>
    <w:rsid w:val="00743A90"/>
    <w:rsid w:val="007455C5"/>
    <w:rsid w:val="00746B04"/>
    <w:rsid w:val="00747DC1"/>
    <w:rsid w:val="00752D98"/>
    <w:rsid w:val="0075458C"/>
    <w:rsid w:val="00766710"/>
    <w:rsid w:val="00770B0E"/>
    <w:rsid w:val="0077648D"/>
    <w:rsid w:val="007765DB"/>
    <w:rsid w:val="0078306B"/>
    <w:rsid w:val="0078460D"/>
    <w:rsid w:val="007A0EEF"/>
    <w:rsid w:val="007A14FD"/>
    <w:rsid w:val="007A39E5"/>
    <w:rsid w:val="007A521B"/>
    <w:rsid w:val="007A718C"/>
    <w:rsid w:val="007B26A3"/>
    <w:rsid w:val="007C0F63"/>
    <w:rsid w:val="007C35FE"/>
    <w:rsid w:val="007D12CE"/>
    <w:rsid w:val="007D1C1A"/>
    <w:rsid w:val="007D2501"/>
    <w:rsid w:val="007D5A4C"/>
    <w:rsid w:val="007E0436"/>
    <w:rsid w:val="007F2489"/>
    <w:rsid w:val="00800F3A"/>
    <w:rsid w:val="00802A51"/>
    <w:rsid w:val="008124FB"/>
    <w:rsid w:val="00821072"/>
    <w:rsid w:val="008279C7"/>
    <w:rsid w:val="0083692B"/>
    <w:rsid w:val="00842CBA"/>
    <w:rsid w:val="00857FCB"/>
    <w:rsid w:val="008620ED"/>
    <w:rsid w:val="00872A99"/>
    <w:rsid w:val="0088060D"/>
    <w:rsid w:val="00880854"/>
    <w:rsid w:val="00881535"/>
    <w:rsid w:val="008815CD"/>
    <w:rsid w:val="00883A70"/>
    <w:rsid w:val="00896A87"/>
    <w:rsid w:val="0089776F"/>
    <w:rsid w:val="008A080C"/>
    <w:rsid w:val="008A3F1F"/>
    <w:rsid w:val="008A7F2F"/>
    <w:rsid w:val="008B25AF"/>
    <w:rsid w:val="008B32F3"/>
    <w:rsid w:val="008C0AA1"/>
    <w:rsid w:val="008C5BB7"/>
    <w:rsid w:val="008D0597"/>
    <w:rsid w:val="008D0668"/>
    <w:rsid w:val="008E39B9"/>
    <w:rsid w:val="008E3E13"/>
    <w:rsid w:val="008E5ED8"/>
    <w:rsid w:val="008F74A9"/>
    <w:rsid w:val="009046ED"/>
    <w:rsid w:val="0090561F"/>
    <w:rsid w:val="00906383"/>
    <w:rsid w:val="009075A3"/>
    <w:rsid w:val="00914B43"/>
    <w:rsid w:val="009263EE"/>
    <w:rsid w:val="00931A5E"/>
    <w:rsid w:val="009352C7"/>
    <w:rsid w:val="009510F1"/>
    <w:rsid w:val="00953D31"/>
    <w:rsid w:val="0095791F"/>
    <w:rsid w:val="00960D20"/>
    <w:rsid w:val="009738F9"/>
    <w:rsid w:val="00977438"/>
    <w:rsid w:val="009831BD"/>
    <w:rsid w:val="00987D69"/>
    <w:rsid w:val="00987DC6"/>
    <w:rsid w:val="00994580"/>
    <w:rsid w:val="00997F63"/>
    <w:rsid w:val="009A3A17"/>
    <w:rsid w:val="009E2966"/>
    <w:rsid w:val="009E3014"/>
    <w:rsid w:val="009E39E7"/>
    <w:rsid w:val="009E580C"/>
    <w:rsid w:val="009F10D8"/>
    <w:rsid w:val="009F3C6B"/>
    <w:rsid w:val="009F504A"/>
    <w:rsid w:val="009F5978"/>
    <w:rsid w:val="00A15ECC"/>
    <w:rsid w:val="00A16B37"/>
    <w:rsid w:val="00A17FBD"/>
    <w:rsid w:val="00A22134"/>
    <w:rsid w:val="00A2349F"/>
    <w:rsid w:val="00A246C0"/>
    <w:rsid w:val="00A3230A"/>
    <w:rsid w:val="00A507AF"/>
    <w:rsid w:val="00A54D83"/>
    <w:rsid w:val="00A605D3"/>
    <w:rsid w:val="00A677B1"/>
    <w:rsid w:val="00A70F88"/>
    <w:rsid w:val="00A80042"/>
    <w:rsid w:val="00A91110"/>
    <w:rsid w:val="00A93E18"/>
    <w:rsid w:val="00A97B9E"/>
    <w:rsid w:val="00AA421C"/>
    <w:rsid w:val="00AB7769"/>
    <w:rsid w:val="00AD63DD"/>
    <w:rsid w:val="00AE40C5"/>
    <w:rsid w:val="00AE5F89"/>
    <w:rsid w:val="00AE7896"/>
    <w:rsid w:val="00AF0631"/>
    <w:rsid w:val="00AF236B"/>
    <w:rsid w:val="00AF3E40"/>
    <w:rsid w:val="00AF3FF5"/>
    <w:rsid w:val="00AF430C"/>
    <w:rsid w:val="00AF68C1"/>
    <w:rsid w:val="00B01D23"/>
    <w:rsid w:val="00B03939"/>
    <w:rsid w:val="00B041B4"/>
    <w:rsid w:val="00B04FEB"/>
    <w:rsid w:val="00B05CFC"/>
    <w:rsid w:val="00B117B7"/>
    <w:rsid w:val="00B12E43"/>
    <w:rsid w:val="00B46150"/>
    <w:rsid w:val="00B472B1"/>
    <w:rsid w:val="00B621BC"/>
    <w:rsid w:val="00B6574C"/>
    <w:rsid w:val="00B66D84"/>
    <w:rsid w:val="00B711AD"/>
    <w:rsid w:val="00B75E24"/>
    <w:rsid w:val="00B81126"/>
    <w:rsid w:val="00B814A6"/>
    <w:rsid w:val="00B92EE5"/>
    <w:rsid w:val="00BA04BB"/>
    <w:rsid w:val="00BA14E4"/>
    <w:rsid w:val="00BB4533"/>
    <w:rsid w:val="00BB7508"/>
    <w:rsid w:val="00BE0184"/>
    <w:rsid w:val="00BE1201"/>
    <w:rsid w:val="00BE388B"/>
    <w:rsid w:val="00BF0928"/>
    <w:rsid w:val="00BF3CD4"/>
    <w:rsid w:val="00BF4EB9"/>
    <w:rsid w:val="00BF55AF"/>
    <w:rsid w:val="00C032F5"/>
    <w:rsid w:val="00C0689E"/>
    <w:rsid w:val="00C077B5"/>
    <w:rsid w:val="00C11C29"/>
    <w:rsid w:val="00C13893"/>
    <w:rsid w:val="00C14B2C"/>
    <w:rsid w:val="00C22A3B"/>
    <w:rsid w:val="00C25BDC"/>
    <w:rsid w:val="00C34583"/>
    <w:rsid w:val="00C37A81"/>
    <w:rsid w:val="00C4057D"/>
    <w:rsid w:val="00C43781"/>
    <w:rsid w:val="00C50D1B"/>
    <w:rsid w:val="00C530CD"/>
    <w:rsid w:val="00C54258"/>
    <w:rsid w:val="00C630D0"/>
    <w:rsid w:val="00C63619"/>
    <w:rsid w:val="00C8128E"/>
    <w:rsid w:val="00C82F16"/>
    <w:rsid w:val="00C86860"/>
    <w:rsid w:val="00C95D16"/>
    <w:rsid w:val="00C9668A"/>
    <w:rsid w:val="00CA5FE7"/>
    <w:rsid w:val="00CB0F21"/>
    <w:rsid w:val="00CB2714"/>
    <w:rsid w:val="00CB33F1"/>
    <w:rsid w:val="00CB34DB"/>
    <w:rsid w:val="00CC0704"/>
    <w:rsid w:val="00CD0271"/>
    <w:rsid w:val="00CD64FB"/>
    <w:rsid w:val="00CE50CF"/>
    <w:rsid w:val="00CE7881"/>
    <w:rsid w:val="00CF7B3C"/>
    <w:rsid w:val="00D00779"/>
    <w:rsid w:val="00D04220"/>
    <w:rsid w:val="00D04B2C"/>
    <w:rsid w:val="00D10691"/>
    <w:rsid w:val="00D174BB"/>
    <w:rsid w:val="00D21937"/>
    <w:rsid w:val="00D23AD3"/>
    <w:rsid w:val="00D24682"/>
    <w:rsid w:val="00D32837"/>
    <w:rsid w:val="00D34954"/>
    <w:rsid w:val="00D35919"/>
    <w:rsid w:val="00D35A29"/>
    <w:rsid w:val="00D37486"/>
    <w:rsid w:val="00D457E1"/>
    <w:rsid w:val="00D61711"/>
    <w:rsid w:val="00D7471D"/>
    <w:rsid w:val="00D83661"/>
    <w:rsid w:val="00D84A6F"/>
    <w:rsid w:val="00D91AE0"/>
    <w:rsid w:val="00D921EE"/>
    <w:rsid w:val="00D92950"/>
    <w:rsid w:val="00D97F0C"/>
    <w:rsid w:val="00DA4551"/>
    <w:rsid w:val="00DB69C3"/>
    <w:rsid w:val="00DC4EB2"/>
    <w:rsid w:val="00DC5922"/>
    <w:rsid w:val="00DD0F6F"/>
    <w:rsid w:val="00DD5374"/>
    <w:rsid w:val="00DD58B7"/>
    <w:rsid w:val="00DE6CFC"/>
    <w:rsid w:val="00DF119A"/>
    <w:rsid w:val="00DF678A"/>
    <w:rsid w:val="00E03530"/>
    <w:rsid w:val="00E14096"/>
    <w:rsid w:val="00E17F77"/>
    <w:rsid w:val="00E232E2"/>
    <w:rsid w:val="00E26C2D"/>
    <w:rsid w:val="00E277D9"/>
    <w:rsid w:val="00E27B9C"/>
    <w:rsid w:val="00E30F1F"/>
    <w:rsid w:val="00E34C61"/>
    <w:rsid w:val="00E367F4"/>
    <w:rsid w:val="00E64936"/>
    <w:rsid w:val="00E75400"/>
    <w:rsid w:val="00E76625"/>
    <w:rsid w:val="00E8377B"/>
    <w:rsid w:val="00E83CD7"/>
    <w:rsid w:val="00E85F42"/>
    <w:rsid w:val="00E904ED"/>
    <w:rsid w:val="00E932EF"/>
    <w:rsid w:val="00E97B1C"/>
    <w:rsid w:val="00EA7609"/>
    <w:rsid w:val="00EB6A67"/>
    <w:rsid w:val="00EC0E12"/>
    <w:rsid w:val="00ED0B38"/>
    <w:rsid w:val="00ED6129"/>
    <w:rsid w:val="00EE47CB"/>
    <w:rsid w:val="00EE79D7"/>
    <w:rsid w:val="00EF6ACA"/>
    <w:rsid w:val="00F124AF"/>
    <w:rsid w:val="00F15B42"/>
    <w:rsid w:val="00F166C3"/>
    <w:rsid w:val="00F32C74"/>
    <w:rsid w:val="00F34C34"/>
    <w:rsid w:val="00F4645F"/>
    <w:rsid w:val="00F503BC"/>
    <w:rsid w:val="00F54D83"/>
    <w:rsid w:val="00F5766F"/>
    <w:rsid w:val="00F64E48"/>
    <w:rsid w:val="00F67F2E"/>
    <w:rsid w:val="00F70350"/>
    <w:rsid w:val="00F7283C"/>
    <w:rsid w:val="00F74163"/>
    <w:rsid w:val="00F75D64"/>
    <w:rsid w:val="00F822E6"/>
    <w:rsid w:val="00F869DC"/>
    <w:rsid w:val="00F933F4"/>
    <w:rsid w:val="00FA305D"/>
    <w:rsid w:val="00FA5D0F"/>
    <w:rsid w:val="00FB339A"/>
    <w:rsid w:val="00FB3480"/>
    <w:rsid w:val="00FB53DF"/>
    <w:rsid w:val="00FB6D5B"/>
    <w:rsid w:val="00FC1D4A"/>
    <w:rsid w:val="00FD34CC"/>
    <w:rsid w:val="00FD49B3"/>
    <w:rsid w:val="00FD4DE0"/>
    <w:rsid w:val="00FD51AA"/>
    <w:rsid w:val="00FE1AB0"/>
    <w:rsid w:val="00FE44BF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45"/>
    <w:pPr>
      <w:spacing w:after="0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qFormat/>
    <w:rsid w:val="00FB6D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22154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  <w:lang w:val="ro-RO"/>
    </w:rPr>
  </w:style>
  <w:style w:type="character" w:customStyle="1" w:styleId="yiv679653513labeldatatext">
    <w:name w:val="yiv679653513labeldatatext"/>
    <w:basedOn w:val="Fontdeparagrafimplicit"/>
    <w:rsid w:val="00221545"/>
  </w:style>
  <w:style w:type="paragraph" w:customStyle="1" w:styleId="DefaultText">
    <w:name w:val="Default Text"/>
    <w:basedOn w:val="Normal"/>
    <w:link w:val="DefaultTextCaracter"/>
    <w:rsid w:val="000C6F4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DefaultTextCaracter">
    <w:name w:val="Default Text Caracter"/>
    <w:link w:val="DefaultText"/>
    <w:rsid w:val="000C6F40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rsid w:val="00FB6D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ListparagrafCaracter">
    <w:name w:val="Listă paragraf Caracter"/>
    <w:link w:val="Listparagraf"/>
    <w:uiPriority w:val="34"/>
    <w:locked/>
    <w:rsid w:val="00FB6D5B"/>
    <w:rPr>
      <w:rFonts w:ascii="Times New Roman" w:hAnsi="Times New Roman" w:cs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51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1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45"/>
    <w:pPr>
      <w:spacing w:after="0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qFormat/>
    <w:rsid w:val="00FB6D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22154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  <w:lang w:val="ro-RO"/>
    </w:rPr>
  </w:style>
  <w:style w:type="character" w:customStyle="1" w:styleId="yiv679653513labeldatatext">
    <w:name w:val="yiv679653513labeldatatext"/>
    <w:basedOn w:val="Fontdeparagrafimplicit"/>
    <w:rsid w:val="00221545"/>
  </w:style>
  <w:style w:type="paragraph" w:customStyle="1" w:styleId="DefaultText">
    <w:name w:val="Default Text"/>
    <w:basedOn w:val="Normal"/>
    <w:link w:val="DefaultTextCaracter"/>
    <w:rsid w:val="000C6F4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DefaultTextCaracter">
    <w:name w:val="Default Text Caracter"/>
    <w:link w:val="DefaultText"/>
    <w:rsid w:val="000C6F40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rsid w:val="00FB6D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ListparagrafCaracter">
    <w:name w:val="Listă paragraf Caracter"/>
    <w:link w:val="Listparagraf"/>
    <w:uiPriority w:val="34"/>
    <w:locked/>
    <w:rsid w:val="00FB6D5B"/>
    <w:rPr>
      <w:rFonts w:ascii="Times New Roman" w:hAnsi="Times New Roman" w:cs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51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1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Utilizator Windows</cp:lastModifiedBy>
  <cp:revision>2</cp:revision>
  <cp:lastPrinted>2021-08-02T09:44:00Z</cp:lastPrinted>
  <dcterms:created xsi:type="dcterms:W3CDTF">2021-08-02T09:51:00Z</dcterms:created>
  <dcterms:modified xsi:type="dcterms:W3CDTF">2021-08-02T09:51:00Z</dcterms:modified>
</cp:coreProperties>
</file>